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36" w:rsidRDefault="001E1736" w:rsidP="001E1736">
      <w:r>
        <w:t>Felsefe sorularının konu dağılımı 11. sınıflar</w:t>
      </w:r>
    </w:p>
    <w:p w:rsidR="00F27E14" w:rsidRDefault="001E1736" w:rsidP="001E1736">
      <w:pPr>
        <w:pStyle w:val="ListeParagraf"/>
        <w:numPr>
          <w:ilvl w:val="0"/>
          <w:numId w:val="1"/>
        </w:numPr>
      </w:pPr>
      <w:r w:rsidRPr="001E1736">
        <w:t>Felsefenin ortaya çıkışını hazırlayan düşünce ortamını açıklar.</w:t>
      </w:r>
      <w:r>
        <w:t xml:space="preserve">  2</w:t>
      </w:r>
    </w:p>
    <w:p w:rsidR="001E1736" w:rsidRDefault="001E1736" w:rsidP="001E1736">
      <w:pPr>
        <w:pStyle w:val="ListeParagraf"/>
        <w:numPr>
          <w:ilvl w:val="0"/>
          <w:numId w:val="1"/>
        </w:numPr>
      </w:pPr>
      <w:r w:rsidRPr="001E1736">
        <w:t>MÖ 6. yüzyıl - MS 2. yüzyıl felsefesinin karakteristik özelliklerini açıklar</w:t>
      </w:r>
      <w:r>
        <w:t xml:space="preserve"> 4</w:t>
      </w:r>
    </w:p>
    <w:p w:rsidR="001E1736" w:rsidRDefault="001E1736" w:rsidP="001E1736">
      <w:pPr>
        <w:pStyle w:val="ListeParagraf"/>
        <w:numPr>
          <w:ilvl w:val="0"/>
          <w:numId w:val="1"/>
        </w:numPr>
      </w:pPr>
      <w:r w:rsidRPr="001E1736">
        <w:t>Örnek felsefi metinlerden hareketle MÖ 6. yüzyıl - MS 2. yüzyıl filozoflarının felsefi görüşlerini analiz eder.</w:t>
      </w:r>
      <w:r>
        <w:t xml:space="preserve"> 2</w:t>
      </w:r>
    </w:p>
    <w:p w:rsidR="001E1736" w:rsidRDefault="001E1736" w:rsidP="001E1736">
      <w:pPr>
        <w:pStyle w:val="ListeParagraf"/>
        <w:numPr>
          <w:ilvl w:val="0"/>
          <w:numId w:val="1"/>
        </w:numPr>
      </w:pPr>
      <w:r w:rsidRPr="001E1736">
        <w:t xml:space="preserve">MÖ 6. yüzyıl - MS 2. yüzyıl felsefesindeki örnek düşünce ve </w:t>
      </w:r>
      <w:proofErr w:type="gramStart"/>
      <w:r w:rsidRPr="001E1736">
        <w:t>argümanları</w:t>
      </w:r>
      <w:proofErr w:type="gramEnd"/>
      <w:r w:rsidRPr="001E1736">
        <w:t xml:space="preserve"> felsefi açıdan değerlendirir.</w:t>
      </w:r>
      <w:r>
        <w:t xml:space="preserve"> 2</w:t>
      </w:r>
    </w:p>
    <w:p w:rsidR="001E1736" w:rsidRDefault="001E1736" w:rsidP="001E1736">
      <w:pPr>
        <w:pStyle w:val="ListeParagraf"/>
      </w:pPr>
    </w:p>
    <w:p w:rsidR="001E1736" w:rsidRDefault="001E1736" w:rsidP="001E1736">
      <w:r w:rsidRPr="001E1736">
        <w:t>Felse</w:t>
      </w:r>
      <w:r>
        <w:t xml:space="preserve">fe sorularının konu dağılımı 10. </w:t>
      </w:r>
      <w:r w:rsidRPr="001E1736">
        <w:t xml:space="preserve"> Sınıflar</w:t>
      </w:r>
    </w:p>
    <w:p w:rsidR="001E1736" w:rsidRDefault="001E1736" w:rsidP="001E1736">
      <w:pPr>
        <w:pStyle w:val="ListeParagraf"/>
        <w:numPr>
          <w:ilvl w:val="0"/>
          <w:numId w:val="2"/>
        </w:numPr>
      </w:pPr>
      <w:r w:rsidRPr="001E1736">
        <w:t>10.1.1. Felsefenin anlamını açıklar.</w:t>
      </w:r>
      <w:r w:rsidR="003E2209">
        <w:t xml:space="preserve"> 2</w:t>
      </w:r>
    </w:p>
    <w:p w:rsidR="001E1736" w:rsidRDefault="001E1736" w:rsidP="001E1736">
      <w:pPr>
        <w:pStyle w:val="ListeParagraf"/>
        <w:numPr>
          <w:ilvl w:val="0"/>
          <w:numId w:val="2"/>
        </w:numPr>
      </w:pPr>
      <w:r w:rsidRPr="001E1736">
        <w:t>10.1.3. Felsefenin insan ve toplum hayatı üzerindeki rolünü örneklerle açıklar.</w:t>
      </w:r>
      <w:r w:rsidR="003E2209">
        <w:t xml:space="preserve"> 2</w:t>
      </w:r>
    </w:p>
    <w:p w:rsidR="001E1736" w:rsidRDefault="001E1736" w:rsidP="001E1736">
      <w:pPr>
        <w:pStyle w:val="ListeParagraf"/>
        <w:numPr>
          <w:ilvl w:val="0"/>
          <w:numId w:val="2"/>
        </w:numPr>
      </w:pPr>
      <w:r w:rsidRPr="001E1736">
        <w:t>10.1.2. Felsefi düşüncenin özelliklerini açıklar.</w:t>
      </w:r>
      <w:r w:rsidR="003E2209">
        <w:t xml:space="preserve">  4</w:t>
      </w:r>
    </w:p>
    <w:p w:rsidR="001E1736" w:rsidRDefault="003E2209" w:rsidP="003E2209">
      <w:pPr>
        <w:pStyle w:val="ListeParagraf"/>
        <w:numPr>
          <w:ilvl w:val="0"/>
          <w:numId w:val="2"/>
        </w:numPr>
      </w:pPr>
      <w:r w:rsidRPr="003E2209">
        <w:t>10.2.1. Düşünme ve akıl yürütmeye ilişkin kavramları açıklar.</w:t>
      </w:r>
      <w:r>
        <w:t xml:space="preserve"> 2</w:t>
      </w:r>
      <w:bookmarkStart w:id="0" w:name="_GoBack"/>
      <w:bookmarkEnd w:id="0"/>
    </w:p>
    <w:sectPr w:rsidR="001E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1BB0"/>
    <w:multiLevelType w:val="hybridMultilevel"/>
    <w:tmpl w:val="AF32ACD6"/>
    <w:lvl w:ilvl="0" w:tplc="6630A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B716F"/>
    <w:multiLevelType w:val="hybridMultilevel"/>
    <w:tmpl w:val="6AE2FE2E"/>
    <w:lvl w:ilvl="0" w:tplc="82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36"/>
    <w:rsid w:val="001E1736"/>
    <w:rsid w:val="003E2209"/>
    <w:rsid w:val="00F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2023-10-22T11:56:00Z</dcterms:created>
  <dcterms:modified xsi:type="dcterms:W3CDTF">2023-10-22T12:08:00Z</dcterms:modified>
</cp:coreProperties>
</file>